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7A" w:rsidRDefault="00B5617A" w:rsidP="00B5617A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B5617A" w:rsidRDefault="00B5617A" w:rsidP="00B5617A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B5617A" w:rsidRDefault="00B5617A" w:rsidP="00B5617A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B5617A" w:rsidRPr="00916B28" w:rsidRDefault="00E27376" w:rsidP="00B5617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Barlinek 26 marca 2018</w:t>
      </w:r>
      <w:r w:rsidR="00B5617A" w:rsidRPr="00916B2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B5617A" w:rsidRPr="00916B28"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proofErr w:type="spellEnd"/>
    </w:p>
    <w:p w:rsidR="00B5617A" w:rsidRPr="00F81D71" w:rsidRDefault="00B5617A" w:rsidP="00B5617A">
      <w:pPr>
        <w:spacing w:after="200" w:line="276" w:lineRule="auto"/>
        <w:rPr>
          <w:rFonts w:ascii="Calibri" w:eastAsia="Calibri" w:hAnsi="Calibri" w:cs="Calibri"/>
        </w:rPr>
      </w:pPr>
    </w:p>
    <w:p w:rsidR="00B5617A" w:rsidRPr="00F81D71" w:rsidRDefault="00B5617A" w:rsidP="00B5617A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81D71">
        <w:rPr>
          <w:rFonts w:ascii="Calibri" w:eastAsia="Calibri" w:hAnsi="Calibri" w:cs="Calibri"/>
          <w:b/>
          <w:bCs/>
          <w:sz w:val="24"/>
          <w:szCs w:val="24"/>
        </w:rPr>
        <w:t>INFORMACJA ZGODNA Z ART. 86 PKT.5 USTAWY PRAWO ZAMÓWIEŃ PUBLICZNYCH</w:t>
      </w:r>
      <w:r w:rsidRPr="00F81D71">
        <w:rPr>
          <w:rFonts w:ascii="Calibri" w:eastAsia="Calibri" w:hAnsi="Calibri" w:cs="Calibri"/>
          <w:sz w:val="24"/>
          <w:szCs w:val="24"/>
        </w:rPr>
        <w:t xml:space="preserve">                                        </w:t>
      </w:r>
    </w:p>
    <w:p w:rsidR="00B5617A" w:rsidRPr="00F81D71" w:rsidRDefault="00B5617A" w:rsidP="00B5617A">
      <w:pPr>
        <w:spacing w:after="0" w:line="240" w:lineRule="auto"/>
        <w:jc w:val="center"/>
        <w:rPr>
          <w:rFonts w:ascii="Calibri" w:eastAsia="Calibri" w:hAnsi="Calibri" w:cs="Calibri"/>
        </w:rPr>
      </w:pPr>
      <w:r w:rsidRPr="00F81D71">
        <w:rPr>
          <w:rFonts w:ascii="Calibri" w:eastAsia="Calibri" w:hAnsi="Calibri" w:cs="Calibri"/>
        </w:rPr>
        <w:t xml:space="preserve">(tj. </w:t>
      </w:r>
      <w:proofErr w:type="spellStart"/>
      <w:r w:rsidRPr="00F81D71">
        <w:rPr>
          <w:rFonts w:ascii="Calibri" w:eastAsia="Calibri" w:hAnsi="Calibri" w:cs="Calibri"/>
        </w:rPr>
        <w:t>Dz.U</w:t>
      </w:r>
      <w:proofErr w:type="spellEnd"/>
      <w:r w:rsidRPr="00F81D71"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</w:rPr>
        <w:t>2017,poz.1579 ze</w:t>
      </w:r>
      <w:r w:rsidR="00E2737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zm.</w:t>
      </w:r>
      <w:r w:rsidRPr="00F81D71">
        <w:rPr>
          <w:rFonts w:ascii="Calibri" w:eastAsia="Calibri" w:hAnsi="Calibri" w:cs="Calibri"/>
        </w:rPr>
        <w:t>)</w:t>
      </w:r>
    </w:p>
    <w:p w:rsidR="00B5617A" w:rsidRPr="00F81D71" w:rsidRDefault="00B5617A" w:rsidP="00B5617A">
      <w:pPr>
        <w:spacing w:after="0" w:line="276" w:lineRule="auto"/>
        <w:jc w:val="center"/>
        <w:rPr>
          <w:rFonts w:ascii="Calibri" w:eastAsia="Calibri" w:hAnsi="Calibri" w:cs="Calibri"/>
          <w:b/>
          <w:vertAlign w:val="superscript"/>
        </w:rPr>
      </w:pPr>
      <w:r w:rsidRPr="00F81D71">
        <w:rPr>
          <w:rFonts w:ascii="Calibri" w:eastAsia="Calibri" w:hAnsi="Calibri" w:cs="Calibri"/>
          <w:b/>
        </w:rPr>
        <w:t xml:space="preserve">z dnia </w:t>
      </w:r>
      <w:r w:rsidR="00E27376">
        <w:rPr>
          <w:rFonts w:ascii="Calibri" w:eastAsia="Calibri" w:hAnsi="Calibri" w:cs="Calibri"/>
          <w:b/>
        </w:rPr>
        <w:t>26 marca</w:t>
      </w:r>
      <w:r>
        <w:rPr>
          <w:rFonts w:ascii="Calibri" w:eastAsia="Calibri" w:hAnsi="Calibri" w:cs="Calibri"/>
          <w:b/>
        </w:rPr>
        <w:t xml:space="preserve"> 2017 roku, godzina </w:t>
      </w:r>
      <w:r w:rsidR="0092726E">
        <w:rPr>
          <w:rFonts w:ascii="Calibri" w:eastAsia="Calibri" w:hAnsi="Calibri" w:cs="Calibri"/>
          <w:b/>
        </w:rPr>
        <w:t>08:15</w:t>
      </w:r>
    </w:p>
    <w:p w:rsidR="00B5617A" w:rsidRDefault="00B5617A" w:rsidP="00B5617A">
      <w:pPr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92726E" w:rsidRPr="0092726E" w:rsidRDefault="00B5617A" w:rsidP="009272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92726E">
        <w:rPr>
          <w:rFonts w:ascii="Arial Narrow" w:eastAsia="Times New Roman" w:hAnsi="Arial Narrow" w:cs="Times New Roman"/>
          <w:b/>
          <w:u w:val="single"/>
          <w:lang w:eastAsia="pl-PL"/>
        </w:rPr>
        <w:t xml:space="preserve">Dotyczy postępowania przetargowego prowadzącego w trybie przetargu nieograniczonego </w:t>
      </w:r>
      <w:r w:rsidR="0092726E" w:rsidRPr="0092726E">
        <w:rPr>
          <w:rFonts w:ascii="Arial Narrow" w:eastAsia="Times New Roman" w:hAnsi="Arial Narrow" w:cs="Tahoma"/>
          <w:b/>
          <w:sz w:val="24"/>
          <w:szCs w:val="24"/>
          <w:u w:val="single"/>
          <w:lang w:eastAsia="pl-PL"/>
        </w:rPr>
        <w:t>pn. „Termomodernizacja budynku</w:t>
      </w:r>
      <w:r w:rsidR="00E27376">
        <w:rPr>
          <w:rFonts w:ascii="Arial Narrow" w:eastAsia="Times New Roman" w:hAnsi="Arial Narrow" w:cs="Tahoma"/>
          <w:b/>
          <w:sz w:val="24"/>
          <w:szCs w:val="24"/>
          <w:u w:val="single"/>
          <w:lang w:eastAsia="pl-PL"/>
        </w:rPr>
        <w:t xml:space="preserve"> użyteczności publicznej – biuro</w:t>
      </w:r>
      <w:r w:rsidR="0092726E" w:rsidRPr="0092726E">
        <w:rPr>
          <w:rFonts w:ascii="Arial Narrow" w:eastAsia="Times New Roman" w:hAnsi="Arial Narrow" w:cs="Tahoma"/>
          <w:b/>
          <w:sz w:val="24"/>
          <w:szCs w:val="24"/>
          <w:u w:val="single"/>
          <w:lang w:eastAsia="pl-PL"/>
        </w:rPr>
        <w:t>: Szpitalna 4 w Barlinku</w:t>
      </w:r>
      <w:r w:rsidR="0092726E" w:rsidRPr="0092726E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”.</w:t>
      </w:r>
    </w:p>
    <w:p w:rsidR="00B5617A" w:rsidRPr="0092726E" w:rsidRDefault="00B5617A" w:rsidP="0092726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b/>
          <w:bCs/>
          <w:u w:val="single"/>
        </w:rPr>
      </w:pPr>
    </w:p>
    <w:p w:rsidR="00FB4A87" w:rsidRPr="00F81D71" w:rsidRDefault="00FB4A87" w:rsidP="00B561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b/>
          <w:bCs/>
        </w:rPr>
      </w:pPr>
    </w:p>
    <w:p w:rsidR="00B5617A" w:rsidRDefault="00B5617A" w:rsidP="00B5617A">
      <w:pPr>
        <w:widowControl w:val="0"/>
        <w:suppressAutoHyphens/>
        <w:spacing w:after="0" w:line="360" w:lineRule="auto"/>
        <w:jc w:val="both"/>
        <w:rPr>
          <w:rFonts w:ascii="Arial Narrow" w:eastAsia="Calibri" w:hAnsi="Arial Narrow" w:cs="Arial Narrow"/>
        </w:rPr>
      </w:pPr>
      <w:r w:rsidRPr="00F81D71">
        <w:rPr>
          <w:rFonts w:ascii="Trebuchet MS" w:eastAsia="Calibri" w:hAnsi="Trebuchet MS" w:cs="Trebuchet MS"/>
          <w:b/>
          <w:bCs/>
        </w:rPr>
        <w:tab/>
      </w:r>
      <w:r w:rsidRPr="00F81D71">
        <w:rPr>
          <w:rFonts w:ascii="Arial Narrow" w:eastAsia="Calibri" w:hAnsi="Arial Narrow" w:cs="Arial Narrow"/>
        </w:rPr>
        <w:t>Działając zgodnie z art. 86 ust.5 ustawy – Prawo zamówień publicznych (</w:t>
      </w:r>
      <w:proofErr w:type="spellStart"/>
      <w:r w:rsidRPr="00F81D71">
        <w:rPr>
          <w:rFonts w:ascii="Arial Narrow" w:eastAsia="Calibri" w:hAnsi="Arial Narrow" w:cs="Arial Narrow"/>
        </w:rPr>
        <w:t>t.j</w:t>
      </w:r>
      <w:proofErr w:type="spellEnd"/>
      <w:r w:rsidRPr="00F81D71">
        <w:rPr>
          <w:rFonts w:ascii="Arial Narrow" w:eastAsia="Calibri" w:hAnsi="Arial Narrow" w:cs="Arial Narrow"/>
        </w:rPr>
        <w:t xml:space="preserve"> Dz. U z </w:t>
      </w:r>
      <w:r>
        <w:rPr>
          <w:rFonts w:ascii="Arial Narrow" w:eastAsia="Calibri" w:hAnsi="Arial Narrow" w:cs="Arial Narrow"/>
        </w:rPr>
        <w:t>2017, poz.1579</w:t>
      </w:r>
      <w:r w:rsidRPr="00F81D71">
        <w:rPr>
          <w:rFonts w:ascii="Arial Narrow" w:eastAsia="Calibri" w:hAnsi="Arial Narrow" w:cs="Arial Narrow"/>
        </w:rPr>
        <w:t xml:space="preserve"> ze zm</w:t>
      </w:r>
      <w:r>
        <w:rPr>
          <w:rFonts w:ascii="Arial Narrow" w:eastAsia="Calibri" w:hAnsi="Arial Narrow" w:cs="Arial Narrow"/>
        </w:rPr>
        <w:t>.</w:t>
      </w:r>
      <w:r w:rsidRPr="00F81D71">
        <w:rPr>
          <w:rFonts w:ascii="Arial Narrow" w:eastAsia="Calibri" w:hAnsi="Arial Narrow" w:cs="Arial Narrow"/>
        </w:rPr>
        <w:t xml:space="preserve">), Zamawiający – </w:t>
      </w:r>
      <w:r w:rsidR="0092726E">
        <w:rPr>
          <w:rFonts w:ascii="Arial Narrow" w:eastAsia="Calibri" w:hAnsi="Arial Narrow" w:cs="Arial Narrow"/>
        </w:rPr>
        <w:t xml:space="preserve">Barlineckie Towarzystwo Budownictwa Społecznego Spółka z </w:t>
      </w:r>
      <w:proofErr w:type="spellStart"/>
      <w:r w:rsidR="0092726E">
        <w:rPr>
          <w:rFonts w:ascii="Arial Narrow" w:eastAsia="Calibri" w:hAnsi="Arial Narrow" w:cs="Arial Narrow"/>
        </w:rPr>
        <w:t>o.o</w:t>
      </w:r>
      <w:proofErr w:type="spellEnd"/>
      <w:r w:rsidR="0092726E">
        <w:rPr>
          <w:rFonts w:ascii="Arial Narrow" w:eastAsia="Calibri" w:hAnsi="Arial Narrow" w:cs="Arial Narrow"/>
        </w:rPr>
        <w:t xml:space="preserve"> </w:t>
      </w:r>
      <w:r>
        <w:rPr>
          <w:rFonts w:ascii="Arial Narrow" w:eastAsia="Calibri" w:hAnsi="Arial Narrow" w:cs="Arial Narrow"/>
        </w:rPr>
        <w:t>”</w:t>
      </w:r>
      <w:r w:rsidRPr="00F81D71">
        <w:rPr>
          <w:rFonts w:ascii="Arial Narrow" w:eastAsia="Calibri" w:hAnsi="Arial Narrow" w:cs="Arial Narrow"/>
        </w:rPr>
        <w:t>, informuję, że:</w:t>
      </w:r>
    </w:p>
    <w:p w:rsidR="00FB4A87" w:rsidRPr="00F81D71" w:rsidRDefault="00FB4A87" w:rsidP="00B5617A">
      <w:pPr>
        <w:widowControl w:val="0"/>
        <w:suppressAutoHyphens/>
        <w:spacing w:after="0" w:line="360" w:lineRule="auto"/>
        <w:jc w:val="both"/>
        <w:rPr>
          <w:rFonts w:ascii="Arial Narrow" w:eastAsia="Calibri" w:hAnsi="Arial Narrow" w:cs="Arial Narrow"/>
        </w:rPr>
      </w:pPr>
    </w:p>
    <w:p w:rsidR="00B5617A" w:rsidRDefault="00B5617A" w:rsidP="00B5617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</w:rPr>
      </w:pPr>
      <w:r w:rsidRPr="00F81D71">
        <w:rPr>
          <w:rFonts w:ascii="Arial Narrow" w:eastAsia="Calibri" w:hAnsi="Arial Narrow" w:cs="Arial Narrow"/>
        </w:rPr>
        <w:t xml:space="preserve">Kwota jaką zamierza przeznaczyć na sfinansowanie zamówienia  wynosi: </w:t>
      </w:r>
      <w:r w:rsidR="00E27376">
        <w:rPr>
          <w:rFonts w:ascii="Arial Narrow" w:eastAsia="Calibri" w:hAnsi="Arial Narrow" w:cs="Arial Narrow"/>
        </w:rPr>
        <w:t>1.050.030,00</w:t>
      </w:r>
      <w:r w:rsidR="00B9661F">
        <w:rPr>
          <w:rFonts w:ascii="Arial Narrow" w:eastAsia="Calibri" w:hAnsi="Arial Narrow" w:cs="Arial Narrow"/>
        </w:rPr>
        <w:t xml:space="preserve">  złotych brutto, w tym:</w:t>
      </w:r>
    </w:p>
    <w:p w:rsidR="002A7E56" w:rsidRPr="00FB4A87" w:rsidRDefault="002A7E56" w:rsidP="002A7E56">
      <w:pPr>
        <w:pStyle w:val="Akapitzlist"/>
        <w:widowControl w:val="0"/>
        <w:spacing w:line="360" w:lineRule="auto"/>
        <w:ind w:left="720"/>
        <w:rPr>
          <w:rFonts w:ascii="Arial Narrow" w:eastAsia="Andale Sans UI" w:hAnsi="Arial Narrow" w:cs="Arial"/>
          <w:sz w:val="22"/>
          <w:szCs w:val="22"/>
          <w:lang w:eastAsia="pl-PL"/>
        </w:rPr>
      </w:pPr>
      <w:r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a) </w:t>
      </w:r>
      <w:r w:rsidRPr="00FB4A87">
        <w:rPr>
          <w:rFonts w:ascii="Arial Narrow" w:eastAsia="Andale Sans UI" w:hAnsi="Arial Narrow" w:cs="Arial"/>
          <w:b/>
          <w:sz w:val="22"/>
          <w:szCs w:val="22"/>
          <w:u w:val="single"/>
          <w:lang w:eastAsia="pl-PL"/>
        </w:rPr>
        <w:t>cena brutto za wykonanie dokumentacji projektowej dotyczącej termomodernizacji</w:t>
      </w:r>
      <w:r w:rsidR="00FB4A87"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 15</w:t>
      </w:r>
      <w:r w:rsidR="00E27376">
        <w:rPr>
          <w:rFonts w:ascii="Arial Narrow" w:eastAsia="Andale Sans UI" w:hAnsi="Arial Narrow" w:cs="Arial"/>
          <w:sz w:val="22"/>
          <w:szCs w:val="22"/>
          <w:lang w:eastAsia="pl-PL"/>
        </w:rPr>
        <w:t>.</w:t>
      </w:r>
      <w:r w:rsidR="00FB4A87" w:rsidRPr="00FB4A87">
        <w:rPr>
          <w:rFonts w:ascii="Arial Narrow" w:eastAsia="Andale Sans UI" w:hAnsi="Arial Narrow" w:cs="Arial"/>
          <w:sz w:val="22"/>
          <w:szCs w:val="22"/>
          <w:lang w:eastAsia="pl-PL"/>
        </w:rPr>
        <w:t>090,00</w:t>
      </w:r>
      <w:r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 </w:t>
      </w:r>
      <w:r w:rsidR="00FB4A87" w:rsidRPr="00FB4A87">
        <w:rPr>
          <w:rFonts w:ascii="Arial Narrow" w:eastAsia="Andale Sans UI" w:hAnsi="Arial Narrow" w:cs="Arial"/>
          <w:sz w:val="22"/>
          <w:szCs w:val="22"/>
          <w:lang w:eastAsia="pl-PL"/>
        </w:rPr>
        <w:t>złotych</w:t>
      </w:r>
    </w:p>
    <w:p w:rsidR="002A7E56" w:rsidRPr="00FB4A87" w:rsidRDefault="002A7E56" w:rsidP="002A7E56">
      <w:pPr>
        <w:pStyle w:val="Akapitzlist"/>
        <w:widowControl w:val="0"/>
        <w:spacing w:line="360" w:lineRule="auto"/>
        <w:ind w:left="720"/>
        <w:rPr>
          <w:rFonts w:ascii="Arial Narrow" w:eastAsia="Andale Sans UI" w:hAnsi="Arial Narrow" w:cs="Arial"/>
          <w:sz w:val="22"/>
          <w:szCs w:val="22"/>
          <w:lang w:eastAsia="pl-PL"/>
        </w:rPr>
      </w:pPr>
      <w:r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b) </w:t>
      </w:r>
      <w:r w:rsidRPr="00FB4A87">
        <w:rPr>
          <w:rFonts w:ascii="Arial Narrow" w:eastAsia="Andale Sans UI" w:hAnsi="Arial Narrow" w:cs="Arial"/>
          <w:b/>
          <w:sz w:val="22"/>
          <w:szCs w:val="22"/>
          <w:u w:val="single"/>
          <w:lang w:eastAsia="pl-PL"/>
        </w:rPr>
        <w:t>cena brutto za wykonanie robót budowlanych dotyczących termomodernizacji:</w:t>
      </w:r>
    </w:p>
    <w:p w:rsidR="002A7E56" w:rsidRPr="00FB4A87" w:rsidRDefault="00FB4A87" w:rsidP="002A7E56">
      <w:pPr>
        <w:pStyle w:val="Akapitzlist"/>
        <w:widowControl w:val="0"/>
        <w:spacing w:line="360" w:lineRule="auto"/>
        <w:ind w:left="720"/>
        <w:rPr>
          <w:rFonts w:ascii="Arial Narrow" w:eastAsia="Andale Sans UI" w:hAnsi="Arial Narrow" w:cs="Arial"/>
          <w:sz w:val="22"/>
          <w:szCs w:val="22"/>
          <w:lang w:eastAsia="pl-PL"/>
        </w:rPr>
      </w:pPr>
      <w:r w:rsidRPr="00FB4A87">
        <w:rPr>
          <w:rFonts w:ascii="Arial Narrow" w:eastAsia="Andale Sans UI" w:hAnsi="Arial Narrow" w:cs="Arial"/>
          <w:sz w:val="22"/>
          <w:szCs w:val="22"/>
          <w:lang w:eastAsia="pl-PL"/>
        </w:rPr>
        <w:t>503</w:t>
      </w:r>
      <w:r w:rsidR="00E27376">
        <w:rPr>
          <w:rFonts w:ascii="Arial Narrow" w:eastAsia="Andale Sans UI" w:hAnsi="Arial Narrow" w:cs="Arial"/>
          <w:sz w:val="22"/>
          <w:szCs w:val="22"/>
          <w:lang w:eastAsia="pl-PL"/>
        </w:rPr>
        <w:t>.</w:t>
      </w:r>
      <w:r w:rsidRPr="00FB4A87">
        <w:rPr>
          <w:rFonts w:ascii="Arial Narrow" w:eastAsia="Andale Sans UI" w:hAnsi="Arial Narrow" w:cs="Arial"/>
          <w:sz w:val="22"/>
          <w:szCs w:val="22"/>
          <w:lang w:eastAsia="pl-PL"/>
        </w:rPr>
        <w:t>000,00 złotych</w:t>
      </w:r>
    </w:p>
    <w:p w:rsidR="002A7E56" w:rsidRPr="00FB4A87" w:rsidRDefault="00E27376" w:rsidP="002A7E56">
      <w:pPr>
        <w:pStyle w:val="Akapitzlist"/>
        <w:widowControl w:val="0"/>
        <w:spacing w:line="360" w:lineRule="auto"/>
        <w:ind w:left="720"/>
        <w:rPr>
          <w:rFonts w:ascii="Arial Narrow" w:eastAsia="Andale Sans UI" w:hAnsi="Arial Narrow" w:cs="Arial"/>
          <w:sz w:val="22"/>
          <w:szCs w:val="22"/>
          <w:lang w:eastAsia="pl-PL"/>
        </w:rPr>
      </w:pPr>
      <w:r>
        <w:rPr>
          <w:rFonts w:ascii="Arial Narrow" w:eastAsia="Andale Sans UI" w:hAnsi="Arial Narrow" w:cs="Arial"/>
          <w:sz w:val="22"/>
          <w:szCs w:val="22"/>
          <w:lang w:eastAsia="pl-PL"/>
        </w:rPr>
        <w:t>c</w:t>
      </w:r>
      <w:r w:rsidR="002A7E56"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) </w:t>
      </w:r>
      <w:r w:rsidR="002A7E56" w:rsidRPr="00FB4A87">
        <w:rPr>
          <w:rFonts w:ascii="Arial Narrow" w:eastAsia="Andale Sans UI" w:hAnsi="Arial Narrow" w:cs="Arial"/>
          <w:b/>
          <w:sz w:val="22"/>
          <w:szCs w:val="22"/>
          <w:u w:val="single"/>
          <w:lang w:eastAsia="pl-PL"/>
        </w:rPr>
        <w:t>cena brutto za wykonanie robót bu</w:t>
      </w:r>
      <w:r>
        <w:rPr>
          <w:rFonts w:ascii="Arial Narrow" w:eastAsia="Andale Sans UI" w:hAnsi="Arial Narrow" w:cs="Arial"/>
          <w:b/>
          <w:sz w:val="22"/>
          <w:szCs w:val="22"/>
          <w:u w:val="single"/>
          <w:lang w:eastAsia="pl-PL"/>
        </w:rPr>
        <w:t xml:space="preserve">dowlanych dotyczących adaptacji </w:t>
      </w:r>
      <w:r w:rsidR="002A7E56" w:rsidRPr="00FB4A87">
        <w:rPr>
          <w:rFonts w:ascii="Arial Narrow" w:eastAsia="Andale Sans UI" w:hAnsi="Arial Narrow" w:cs="Arial"/>
          <w:b/>
          <w:sz w:val="22"/>
          <w:szCs w:val="22"/>
          <w:u w:val="single"/>
          <w:lang w:eastAsia="pl-PL"/>
        </w:rPr>
        <w:t xml:space="preserve"> pomieszczeń, dostosowując je do potrzeb BTBS:</w:t>
      </w:r>
    </w:p>
    <w:p w:rsidR="002A7E56" w:rsidRPr="00FB4A87" w:rsidRDefault="00E27376" w:rsidP="002A7E56">
      <w:pPr>
        <w:pStyle w:val="Akapitzlist"/>
        <w:widowControl w:val="0"/>
        <w:spacing w:line="360" w:lineRule="auto"/>
        <w:ind w:left="720"/>
        <w:rPr>
          <w:rFonts w:ascii="Arial Narrow" w:eastAsia="Andale Sans UI" w:hAnsi="Arial Narrow" w:cs="Arial"/>
          <w:sz w:val="22"/>
          <w:szCs w:val="22"/>
          <w:lang w:eastAsia="pl-PL"/>
        </w:rPr>
      </w:pPr>
      <w:r>
        <w:rPr>
          <w:rFonts w:ascii="Arial Narrow" w:eastAsia="Andale Sans UI" w:hAnsi="Arial Narrow" w:cs="Arial"/>
          <w:sz w:val="22"/>
          <w:szCs w:val="22"/>
          <w:lang w:eastAsia="pl-PL"/>
        </w:rPr>
        <w:t>531,940,00</w:t>
      </w:r>
      <w:r w:rsidR="00FB4A87" w:rsidRPr="00FB4A87">
        <w:rPr>
          <w:rFonts w:ascii="Arial Narrow" w:eastAsia="Andale Sans UI" w:hAnsi="Arial Narrow" w:cs="Arial"/>
          <w:sz w:val="22"/>
          <w:szCs w:val="22"/>
          <w:lang w:eastAsia="pl-PL"/>
        </w:rPr>
        <w:t xml:space="preserve"> złotych </w:t>
      </w:r>
    </w:p>
    <w:p w:rsidR="00B5617A" w:rsidRPr="00F81D71" w:rsidRDefault="00B5617A" w:rsidP="00B5617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</w:rPr>
      </w:pPr>
      <w:r w:rsidRPr="00F81D71">
        <w:rPr>
          <w:rFonts w:ascii="Arial Narrow" w:eastAsia="Calibri" w:hAnsi="Arial Narrow" w:cs="Arial Narrow"/>
        </w:rPr>
        <w:t>Wykonawcy, którzy złożyli oferty w terminie:</w:t>
      </w:r>
    </w:p>
    <w:p w:rsidR="00B5617A" w:rsidRPr="00F81D71" w:rsidRDefault="00B5617A" w:rsidP="00B5617A">
      <w:pPr>
        <w:widowControl w:val="0"/>
        <w:suppressAutoHyphens/>
        <w:spacing w:after="0" w:line="240" w:lineRule="auto"/>
        <w:ind w:left="720"/>
        <w:rPr>
          <w:rFonts w:ascii="Arial Narrow" w:eastAsia="Calibri" w:hAnsi="Arial Narrow" w:cs="Arial Narr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3125"/>
        <w:gridCol w:w="1445"/>
        <w:gridCol w:w="1925"/>
        <w:gridCol w:w="2067"/>
      </w:tblGrid>
      <w:tr w:rsidR="00B5617A" w:rsidRPr="00F81D71" w:rsidTr="00FB4A87">
        <w:tc>
          <w:tcPr>
            <w:tcW w:w="832" w:type="dxa"/>
            <w:vMerge w:val="restart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F81D71">
              <w:rPr>
                <w:rFonts w:ascii="Arial Narrow" w:eastAsia="Calibri" w:hAnsi="Arial Narrow" w:cs="Arial Narrow"/>
                <w:b/>
                <w:bCs/>
              </w:rPr>
              <w:t>Nr oferty</w:t>
            </w:r>
          </w:p>
        </w:tc>
        <w:tc>
          <w:tcPr>
            <w:tcW w:w="3125" w:type="dxa"/>
            <w:vMerge w:val="restart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F81D71">
              <w:rPr>
                <w:rFonts w:ascii="Arial Narrow" w:eastAsia="Calibri" w:hAnsi="Arial Narrow" w:cs="Arial Narrow"/>
                <w:b/>
                <w:bCs/>
              </w:rPr>
              <w:t>Nazwa, adres Wykonawcy</w:t>
            </w:r>
          </w:p>
        </w:tc>
        <w:tc>
          <w:tcPr>
            <w:tcW w:w="5437" w:type="dxa"/>
            <w:gridSpan w:val="3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F81D71">
              <w:rPr>
                <w:rFonts w:ascii="Arial Narrow" w:eastAsia="Calibri" w:hAnsi="Arial Narrow" w:cs="Arial Narrow"/>
                <w:b/>
                <w:bCs/>
              </w:rPr>
              <w:t>Kryterium oceny ofert</w:t>
            </w:r>
          </w:p>
        </w:tc>
      </w:tr>
      <w:tr w:rsidR="00B5617A" w:rsidRPr="00F81D71" w:rsidTr="00FB4A87">
        <w:tc>
          <w:tcPr>
            <w:tcW w:w="832" w:type="dxa"/>
            <w:vMerge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3125" w:type="dxa"/>
            <w:vMerge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1445" w:type="dxa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 w:rsidRPr="00F81D71"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Cena – 60%</w:t>
            </w:r>
          </w:p>
        </w:tc>
        <w:tc>
          <w:tcPr>
            <w:tcW w:w="1925" w:type="dxa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 w:rsidRPr="00916B28">
              <w:rPr>
                <w:rFonts w:ascii="Arial Narrow" w:eastAsia="Andale Sans UI" w:hAnsi="Arial Narrow" w:cs="Arial"/>
                <w:b/>
                <w:sz w:val="20"/>
                <w:szCs w:val="20"/>
                <w:lang w:eastAsia="ar-SA"/>
              </w:rPr>
              <w:t>Przedłużenie minimalnego okresu gwarancji i jakości</w:t>
            </w:r>
            <w:r>
              <w:rPr>
                <w:rFonts w:ascii="Arial" w:eastAsia="Andale Sans UI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– 2</w:t>
            </w:r>
            <w:r w:rsidRPr="00F81D71"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067" w:type="dxa"/>
          </w:tcPr>
          <w:p w:rsidR="00B5617A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Symbol"/>
                <w:b/>
                <w:sz w:val="20"/>
                <w:szCs w:val="20"/>
              </w:rPr>
            </w:pPr>
          </w:p>
          <w:p w:rsidR="00B5617A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0"/>
                <w:szCs w:val="20"/>
                <w:lang w:eastAsia="ar-SA"/>
              </w:rPr>
            </w:pPr>
            <w:r w:rsidRPr="00916B28">
              <w:rPr>
                <w:rFonts w:ascii="Arial Narrow" w:eastAsia="Andale Sans UI" w:hAnsi="Arial Narrow" w:cs="Arial"/>
                <w:b/>
                <w:sz w:val="20"/>
                <w:szCs w:val="20"/>
                <w:lang w:eastAsia="ar-SA"/>
              </w:rPr>
              <w:t>Skrócenie terminu </w:t>
            </w:r>
          </w:p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 w:rsidRPr="00916B28">
              <w:rPr>
                <w:rFonts w:ascii="Arial Narrow" w:eastAsia="Andale Sans UI" w:hAnsi="Arial Narrow" w:cs="Arial"/>
                <w:b/>
                <w:sz w:val="20"/>
                <w:szCs w:val="20"/>
                <w:lang w:eastAsia="ar-SA"/>
              </w:rPr>
              <w:t>wykonania zamówienia </w:t>
            </w:r>
            <w:r w:rsidRPr="00916B28"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2</w:t>
            </w:r>
            <w:r w:rsidRPr="00F81D71"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0%</w:t>
            </w:r>
          </w:p>
        </w:tc>
      </w:tr>
      <w:tr w:rsidR="00B5617A" w:rsidRPr="00F81D71" w:rsidTr="00FB4A87">
        <w:tc>
          <w:tcPr>
            <w:tcW w:w="832" w:type="dxa"/>
          </w:tcPr>
          <w:p w:rsidR="00B5617A" w:rsidRPr="00F81D71" w:rsidRDefault="00B5617A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1</w:t>
            </w:r>
          </w:p>
        </w:tc>
        <w:tc>
          <w:tcPr>
            <w:tcW w:w="3125" w:type="dxa"/>
          </w:tcPr>
          <w:p w:rsidR="00B5617A" w:rsidRPr="00F81D71" w:rsidRDefault="00E27376" w:rsidP="0026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</w:rPr>
            </w:pPr>
            <w:r>
              <w:rPr>
                <w:rFonts w:ascii="Arial Narrow" w:eastAsia="Calibri" w:hAnsi="Arial Narrow" w:cs="Arial Narrow"/>
                <w:bCs/>
              </w:rPr>
              <w:t xml:space="preserve">Firma </w:t>
            </w:r>
            <w:proofErr w:type="spellStart"/>
            <w:r>
              <w:rPr>
                <w:rFonts w:ascii="Arial Narrow" w:eastAsia="Calibri" w:hAnsi="Arial Narrow" w:cs="Arial Narrow"/>
                <w:bCs/>
              </w:rPr>
              <w:t>Budowalno</w:t>
            </w:r>
            <w:proofErr w:type="spellEnd"/>
            <w:r>
              <w:rPr>
                <w:rFonts w:ascii="Arial Narrow" w:eastAsia="Calibri" w:hAnsi="Arial Narrow" w:cs="Arial Narrow"/>
                <w:bCs/>
              </w:rPr>
              <w:t xml:space="preserve"> Instalacyjna, Błażej Tracz, ul. Zacisze 6-12/16, 62-800 Kalisz</w:t>
            </w:r>
          </w:p>
        </w:tc>
        <w:tc>
          <w:tcPr>
            <w:tcW w:w="1445" w:type="dxa"/>
          </w:tcPr>
          <w:p w:rsidR="00B5617A" w:rsidRPr="00F81D71" w:rsidRDefault="00E27376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1.072.306,87 zł.</w:t>
            </w:r>
          </w:p>
        </w:tc>
        <w:tc>
          <w:tcPr>
            <w:tcW w:w="1925" w:type="dxa"/>
          </w:tcPr>
          <w:p w:rsidR="00B5617A" w:rsidRPr="00F81D71" w:rsidRDefault="00E27376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66 m-ce (20</w:t>
            </w:r>
            <w:r w:rsidR="00FB4A87">
              <w:rPr>
                <w:rFonts w:ascii="Arial Narrow" w:eastAsia="Calibri" w:hAnsi="Arial Narrow" w:cs="Arial Narrow"/>
                <w:b/>
                <w:bCs/>
              </w:rPr>
              <w:t xml:space="preserve"> pkt.)</w:t>
            </w:r>
          </w:p>
        </w:tc>
        <w:tc>
          <w:tcPr>
            <w:tcW w:w="2067" w:type="dxa"/>
          </w:tcPr>
          <w:p w:rsidR="00B5617A" w:rsidRPr="00F81D71" w:rsidRDefault="000316D7" w:rsidP="0026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30.08.2018r. (20</w:t>
            </w:r>
            <w:r w:rsidR="00FB4A87">
              <w:rPr>
                <w:rFonts w:ascii="Arial Narrow" w:eastAsia="Calibri" w:hAnsi="Arial Narrow" w:cs="Arial Narrow"/>
                <w:b/>
                <w:bCs/>
              </w:rPr>
              <w:t>pkt.)</w:t>
            </w:r>
          </w:p>
        </w:tc>
      </w:tr>
    </w:tbl>
    <w:p w:rsidR="00B5617A" w:rsidRPr="00F81D71" w:rsidRDefault="00B5617A" w:rsidP="00B561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Narrow"/>
          <w:b/>
          <w:bCs/>
          <w:color w:val="000000"/>
        </w:rPr>
      </w:pPr>
      <w:bookmarkStart w:id="0" w:name="_GoBack"/>
      <w:bookmarkEnd w:id="0"/>
      <w:r w:rsidRPr="00F81D71">
        <w:rPr>
          <w:rFonts w:ascii="Arial Narrow" w:eastAsia="Calibri" w:hAnsi="Arial Narrow" w:cs="Arial Narrow"/>
          <w:b/>
          <w:bCs/>
        </w:rPr>
        <w:t xml:space="preserve">  </w:t>
      </w:r>
    </w:p>
    <w:p w:rsidR="00B5617A" w:rsidRPr="00F81D71" w:rsidRDefault="00B5617A" w:rsidP="00B5617A">
      <w:pPr>
        <w:spacing w:after="0" w:line="276" w:lineRule="auto"/>
        <w:jc w:val="both"/>
        <w:rPr>
          <w:rFonts w:ascii="Arial Narrow" w:eastAsia="Calibri" w:hAnsi="Arial Narrow" w:cs="Arial Narrow"/>
        </w:rPr>
      </w:pPr>
      <w:r w:rsidRPr="00F81D71">
        <w:rPr>
          <w:rFonts w:ascii="Arial Narrow" w:eastAsia="Calibri" w:hAnsi="Arial Narrow" w:cs="Arial Narrow"/>
          <w:b/>
          <w:bCs/>
          <w:color w:val="000000"/>
        </w:rPr>
        <w:br/>
      </w:r>
      <w:r w:rsidRPr="00F81D71">
        <w:rPr>
          <w:rFonts w:ascii="Arial Narrow" w:eastAsia="Calibri" w:hAnsi="Arial Narrow" w:cs="Arial Narrow"/>
        </w:rPr>
        <w:t>3. Warunki p</w:t>
      </w:r>
      <w:r>
        <w:rPr>
          <w:rFonts w:ascii="Arial Narrow" w:eastAsia="Calibri" w:hAnsi="Arial Narrow" w:cs="Arial Narrow"/>
        </w:rPr>
        <w:t>łatności: zgodnie z zapisami § 7</w:t>
      </w:r>
      <w:r w:rsidRPr="00F81D71">
        <w:rPr>
          <w:rFonts w:ascii="Arial Narrow" w:eastAsia="Calibri" w:hAnsi="Arial Narrow" w:cs="Arial Narrow"/>
        </w:rPr>
        <w:t xml:space="preserve"> – Projektu Umowy.</w:t>
      </w:r>
    </w:p>
    <w:p w:rsidR="00B5617A" w:rsidRPr="00F81D71" w:rsidRDefault="00B5617A" w:rsidP="00B5617A">
      <w:pPr>
        <w:spacing w:after="200" w:line="276" w:lineRule="auto"/>
        <w:rPr>
          <w:rFonts w:ascii="Calibri" w:eastAsia="Calibri" w:hAnsi="Calibri" w:cs="Calibri"/>
        </w:rPr>
      </w:pPr>
    </w:p>
    <w:p w:rsidR="00B5617A" w:rsidRDefault="00B5617A" w:rsidP="00B5617A"/>
    <w:p w:rsidR="00B007B5" w:rsidRDefault="00780E7B"/>
    <w:sectPr w:rsidR="00B007B5" w:rsidSect="006D5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7B" w:rsidRDefault="00780E7B" w:rsidP="0092726E">
      <w:pPr>
        <w:spacing w:after="0" w:line="240" w:lineRule="auto"/>
      </w:pPr>
      <w:r>
        <w:separator/>
      </w:r>
    </w:p>
  </w:endnote>
  <w:endnote w:type="continuationSeparator" w:id="0">
    <w:p w:rsidR="00780E7B" w:rsidRDefault="00780E7B" w:rsidP="0092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6E" w:rsidRPr="00DD1CA6" w:rsidRDefault="0092726E" w:rsidP="0092726E">
    <w:pPr>
      <w:pStyle w:val="Stopka"/>
      <w:jc w:val="center"/>
      <w:rPr>
        <w:rFonts w:ascii="Garamond" w:hAnsi="Garamond"/>
      </w:rPr>
    </w:pPr>
    <w:r w:rsidRPr="00DD1CA6">
      <w:rPr>
        <w:rFonts w:ascii="Garamond" w:hAnsi="Garamond" w:cs="Arial"/>
        <w:sz w:val="20"/>
      </w:rPr>
      <w:t>Projekt współfinansowany przez Unię Europejską ze środków EFRR w ramach RPOWZ 2014-2020 w ramach projektu: „Termomodernizacja budynku użyteczności publicznej – biuro: Szpitalna 4 w Barlinku</w:t>
    </w:r>
    <w:r w:rsidRPr="00DD1CA6">
      <w:rPr>
        <w:rStyle w:val="Pogrubienie"/>
        <w:rFonts w:ascii="Garamond" w:hAnsi="Garamond" w:cs="Arial"/>
        <w:sz w:val="20"/>
      </w:rPr>
      <w:t xml:space="preserve">”, </w:t>
    </w:r>
    <w:r>
      <w:rPr>
        <w:rStyle w:val="Pogrubienie"/>
        <w:rFonts w:ascii="Garamond" w:hAnsi="Garamond" w:cs="Arial"/>
        <w:sz w:val="20"/>
      </w:rPr>
      <w:t xml:space="preserve">                                                           </w:t>
    </w:r>
    <w:r w:rsidRPr="00DD1CA6">
      <w:rPr>
        <w:rFonts w:ascii="Garamond" w:hAnsi="Garamond" w:cs="Arial"/>
        <w:sz w:val="20"/>
      </w:rPr>
      <w:t xml:space="preserve">Nr umowy </w:t>
    </w:r>
    <w:r w:rsidRPr="00DD1CA6">
      <w:rPr>
        <w:rStyle w:val="Pogrubienie"/>
        <w:rFonts w:ascii="Garamond" w:hAnsi="Garamond" w:cs="Arial"/>
        <w:sz w:val="20"/>
      </w:rPr>
      <w:t>RPZP.02.05.00-32-A039/16-00</w:t>
    </w:r>
    <w:r w:rsidRPr="00DD1CA6">
      <w:rPr>
        <w:rFonts w:ascii="Garamond" w:hAnsi="Garamond" w:cs="Arial"/>
        <w:sz w:val="20"/>
      </w:rPr>
      <w:t xml:space="preserve"> </w:t>
    </w:r>
    <w:r w:rsidRPr="00DD1CA6">
      <w:rPr>
        <w:rStyle w:val="Pogrubienie"/>
        <w:rFonts w:ascii="Garamond" w:hAnsi="Garamond" w:cs="Arial"/>
        <w:sz w:val="20"/>
      </w:rPr>
      <w:t>z dnia 29 września 2017 r.</w:t>
    </w:r>
  </w:p>
  <w:p w:rsidR="0092726E" w:rsidRDefault="009272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7B" w:rsidRDefault="00780E7B" w:rsidP="0092726E">
      <w:pPr>
        <w:spacing w:after="0" w:line="240" w:lineRule="auto"/>
      </w:pPr>
      <w:r>
        <w:separator/>
      </w:r>
    </w:p>
  </w:footnote>
  <w:footnote w:type="continuationSeparator" w:id="0">
    <w:p w:rsidR="00780E7B" w:rsidRDefault="00780E7B" w:rsidP="0092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6E" w:rsidRDefault="0092726E">
    <w:pPr>
      <w:pStyle w:val="Nagwek"/>
    </w:pPr>
    <w:r w:rsidRPr="0092726E">
      <w:rPr>
        <w:noProof/>
        <w:lang w:eastAsia="pl-PL"/>
      </w:rPr>
      <w:drawing>
        <wp:inline distT="0" distB="0" distL="0" distR="0">
          <wp:extent cx="5715000" cy="653415"/>
          <wp:effectExtent l="19050" t="0" r="0" b="0"/>
          <wp:docPr id="6" name="Obraz 1" descr="Znalezione obrazy dla zapytania logo funduszy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y pomorze zachod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D50"/>
    <w:multiLevelType w:val="hybridMultilevel"/>
    <w:tmpl w:val="C8B8F9A0"/>
    <w:lvl w:ilvl="0" w:tplc="182CA202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7A"/>
    <w:rsid w:val="000316D7"/>
    <w:rsid w:val="000649D1"/>
    <w:rsid w:val="00247348"/>
    <w:rsid w:val="002A7E56"/>
    <w:rsid w:val="003C30EC"/>
    <w:rsid w:val="00423144"/>
    <w:rsid w:val="00780E7B"/>
    <w:rsid w:val="00887994"/>
    <w:rsid w:val="008D11C5"/>
    <w:rsid w:val="0092726E"/>
    <w:rsid w:val="00B5617A"/>
    <w:rsid w:val="00B9661F"/>
    <w:rsid w:val="00E27376"/>
    <w:rsid w:val="00E64CCB"/>
    <w:rsid w:val="00EE3280"/>
    <w:rsid w:val="00FB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2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726E"/>
  </w:style>
  <w:style w:type="paragraph" w:styleId="Stopka">
    <w:name w:val="footer"/>
    <w:basedOn w:val="Normalny"/>
    <w:link w:val="StopkaZnak"/>
    <w:uiPriority w:val="99"/>
    <w:unhideWhenUsed/>
    <w:rsid w:val="0092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6E"/>
  </w:style>
  <w:style w:type="paragraph" w:styleId="Tekstdymka">
    <w:name w:val="Balloon Text"/>
    <w:basedOn w:val="Normalny"/>
    <w:link w:val="TekstdymkaZnak"/>
    <w:uiPriority w:val="99"/>
    <w:semiHidden/>
    <w:unhideWhenUsed/>
    <w:rsid w:val="009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6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2726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A7E5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A7E5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Szymon</cp:lastModifiedBy>
  <cp:revision>5</cp:revision>
  <cp:lastPrinted>2018-03-26T07:03:00Z</cp:lastPrinted>
  <dcterms:created xsi:type="dcterms:W3CDTF">2018-03-26T07:02:00Z</dcterms:created>
  <dcterms:modified xsi:type="dcterms:W3CDTF">2018-03-26T07:10:00Z</dcterms:modified>
</cp:coreProperties>
</file>